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1CFC" w14:textId="5C6732A7" w:rsidR="006B138F" w:rsidRPr="00A64A3F" w:rsidRDefault="006B138F" w:rsidP="00A64A3F">
      <w:pPr>
        <w:pStyle w:val="Heading1"/>
        <w:jc w:val="center"/>
        <w:rPr>
          <w:b/>
          <w:bCs/>
        </w:rPr>
      </w:pPr>
      <w:r w:rsidRPr="00A64A3F">
        <w:rPr>
          <w:b/>
          <w:bCs/>
        </w:rPr>
        <w:t xml:space="preserve">GENERAL GUIDELINES FOR PROTECTING </w:t>
      </w:r>
      <w:r w:rsidR="00115FD9" w:rsidRPr="00A64A3F">
        <w:rPr>
          <w:b/>
          <w:bCs/>
        </w:rPr>
        <w:t xml:space="preserve">AGAINST THE </w:t>
      </w:r>
      <w:r w:rsidRPr="00A64A3F">
        <w:rPr>
          <w:b/>
          <w:bCs/>
        </w:rPr>
        <w:t>COVID-19 PANDEMIC</w:t>
      </w:r>
    </w:p>
    <w:p w14:paraId="1ADC113B" w14:textId="667C9F45" w:rsidR="00A57A92" w:rsidRPr="00A64A3F" w:rsidRDefault="00125C61" w:rsidP="00A64A3F">
      <w:pPr>
        <w:jc w:val="both"/>
        <w:rPr>
          <w:sz w:val="22"/>
          <w:szCs w:val="22"/>
        </w:rPr>
      </w:pPr>
      <w:r w:rsidRPr="00A64A3F">
        <w:rPr>
          <w:sz w:val="22"/>
          <w:szCs w:val="22"/>
        </w:rPr>
        <w:t xml:space="preserve">As the risk of contracting COVID-19 is </w:t>
      </w:r>
      <w:r w:rsidR="00F8769A">
        <w:rPr>
          <w:sz w:val="22"/>
          <w:szCs w:val="22"/>
        </w:rPr>
        <w:t xml:space="preserve">increasing </w:t>
      </w:r>
      <w:r w:rsidR="006B138F" w:rsidRPr="00A64A3F">
        <w:rPr>
          <w:sz w:val="22"/>
          <w:szCs w:val="22"/>
        </w:rPr>
        <w:t xml:space="preserve">throughout the United States, it is imperative that every person and every business take appropriate measures to protect themselves, their </w:t>
      </w:r>
      <w:r w:rsidRPr="00A64A3F">
        <w:rPr>
          <w:sz w:val="22"/>
          <w:szCs w:val="22"/>
        </w:rPr>
        <w:t>employees</w:t>
      </w:r>
      <w:r w:rsidR="006B138F" w:rsidRPr="00A64A3F">
        <w:rPr>
          <w:sz w:val="22"/>
          <w:szCs w:val="22"/>
        </w:rPr>
        <w:t>, c</w:t>
      </w:r>
      <w:r w:rsidR="0058556B">
        <w:rPr>
          <w:sz w:val="22"/>
          <w:szCs w:val="22"/>
        </w:rPr>
        <w:t>ustomers</w:t>
      </w:r>
      <w:r w:rsidR="006B138F" w:rsidRPr="00A64A3F">
        <w:rPr>
          <w:sz w:val="22"/>
          <w:szCs w:val="22"/>
        </w:rPr>
        <w:t xml:space="preserve"> </w:t>
      </w:r>
      <w:r w:rsidRPr="00A64A3F">
        <w:rPr>
          <w:sz w:val="22"/>
          <w:szCs w:val="22"/>
        </w:rPr>
        <w:t>and families</w:t>
      </w:r>
      <w:r w:rsidR="006B138F" w:rsidRPr="00A64A3F">
        <w:rPr>
          <w:sz w:val="22"/>
          <w:szCs w:val="22"/>
        </w:rPr>
        <w:t>. Here are some basic guidelines you can implement for your plant nursery, garden center, greenhouse, landscape company</w:t>
      </w:r>
      <w:r w:rsidR="002B72FE" w:rsidRPr="00A64A3F">
        <w:rPr>
          <w:sz w:val="22"/>
          <w:szCs w:val="22"/>
        </w:rPr>
        <w:t>, equipment/supply company</w:t>
      </w:r>
      <w:r w:rsidR="006B138F" w:rsidRPr="00A64A3F">
        <w:rPr>
          <w:sz w:val="22"/>
          <w:szCs w:val="22"/>
        </w:rPr>
        <w:t xml:space="preserve"> or other agribusiness.</w:t>
      </w:r>
    </w:p>
    <w:p w14:paraId="5DEAA8D1" w14:textId="70D8A880" w:rsidR="004D0D8A" w:rsidRPr="00A64A3F" w:rsidRDefault="004D0D8A" w:rsidP="00A64A3F">
      <w:pPr>
        <w:pStyle w:val="Heading1"/>
        <w:rPr>
          <w:b/>
        </w:rPr>
      </w:pPr>
      <w:r w:rsidRPr="00A64A3F">
        <w:rPr>
          <w:b/>
        </w:rPr>
        <w:t>BASIC PRECAUTIONS</w:t>
      </w:r>
    </w:p>
    <w:p w14:paraId="430CA3D9" w14:textId="36360519" w:rsidR="00115FD9" w:rsidRPr="00A64A3F" w:rsidRDefault="00115FD9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>Keep business units separate whenever possible</w:t>
      </w:r>
    </w:p>
    <w:p w14:paraId="42C530B5" w14:textId="422C92E8" w:rsidR="004D0D8A" w:rsidRPr="00A64A3F" w:rsidRDefault="004D0D8A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 xml:space="preserve">Wash your hands </w:t>
      </w:r>
      <w:r w:rsidR="002B72FE" w:rsidRPr="00A64A3F">
        <w:rPr>
          <w:sz w:val="22"/>
          <w:szCs w:val="22"/>
        </w:rPr>
        <w:t>frequently</w:t>
      </w:r>
    </w:p>
    <w:p w14:paraId="071DE85A" w14:textId="3B4C07B3" w:rsidR="002B72FE" w:rsidRPr="00A64A3F" w:rsidRDefault="002B72FE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>Avoid touching your eyes, nose or mouth</w:t>
      </w:r>
    </w:p>
    <w:p w14:paraId="746E3BDA" w14:textId="0AB9021C" w:rsidR="00125C61" w:rsidRPr="00A64A3F" w:rsidRDefault="00125C61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>Avoid shaking hands, hugging or other close contact</w:t>
      </w:r>
    </w:p>
    <w:p w14:paraId="1D5527FC" w14:textId="14B3A469" w:rsidR="004D0D8A" w:rsidRPr="00A64A3F" w:rsidRDefault="004D0D8A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 xml:space="preserve">Cough/sneeze into </w:t>
      </w:r>
      <w:r w:rsidR="00115FD9" w:rsidRPr="00A64A3F">
        <w:rPr>
          <w:sz w:val="22"/>
          <w:szCs w:val="22"/>
        </w:rPr>
        <w:t xml:space="preserve">a tissue or </w:t>
      </w:r>
      <w:r w:rsidRPr="00A64A3F">
        <w:rPr>
          <w:sz w:val="22"/>
          <w:szCs w:val="22"/>
        </w:rPr>
        <w:t>your elbow</w:t>
      </w:r>
      <w:r w:rsidR="00115FD9" w:rsidRPr="00A64A3F">
        <w:rPr>
          <w:sz w:val="22"/>
          <w:szCs w:val="22"/>
        </w:rPr>
        <w:t xml:space="preserve"> if no tissue is available</w:t>
      </w:r>
    </w:p>
    <w:p w14:paraId="1611D94B" w14:textId="45A6D18D" w:rsidR="004D0D8A" w:rsidRPr="00A64A3F" w:rsidRDefault="004D0D8A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>Stay home if you are sick</w:t>
      </w:r>
    </w:p>
    <w:p w14:paraId="2BC1DDDF" w14:textId="6ED6C58A" w:rsidR="004D0D8A" w:rsidRPr="00A64A3F" w:rsidRDefault="004D0D8A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>Wear disposable gloves when cleaning/disinfecting</w:t>
      </w:r>
    </w:p>
    <w:p w14:paraId="462A86E7" w14:textId="53A69280" w:rsidR="004D0D8A" w:rsidRPr="00A64A3F" w:rsidRDefault="004D0D8A" w:rsidP="004D0D8A">
      <w:pPr>
        <w:pStyle w:val="ListParagraph"/>
        <w:numPr>
          <w:ilvl w:val="0"/>
          <w:numId w:val="6"/>
        </w:numPr>
        <w:spacing w:after="1"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 xml:space="preserve">Avoid gatherings </w:t>
      </w:r>
      <w:r w:rsidR="002B72FE" w:rsidRPr="00A64A3F">
        <w:rPr>
          <w:sz w:val="22"/>
          <w:szCs w:val="22"/>
        </w:rPr>
        <w:t xml:space="preserve">of more than three people </w:t>
      </w:r>
      <w:r w:rsidRPr="00A64A3F">
        <w:rPr>
          <w:sz w:val="22"/>
          <w:szCs w:val="22"/>
        </w:rPr>
        <w:t>at work</w:t>
      </w:r>
      <w:r w:rsidR="00AB0459" w:rsidRPr="00A64A3F">
        <w:rPr>
          <w:sz w:val="22"/>
          <w:szCs w:val="22"/>
        </w:rPr>
        <w:t xml:space="preserve"> and maintain appropriate distance from others</w:t>
      </w:r>
    </w:p>
    <w:p w14:paraId="3EA30CE6" w14:textId="195DF310" w:rsidR="004D0D8A" w:rsidRPr="00A64A3F" w:rsidRDefault="00125C61" w:rsidP="00A64A3F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A64A3F">
        <w:rPr>
          <w:sz w:val="22"/>
          <w:szCs w:val="22"/>
        </w:rPr>
        <w:t>Avoid face-to-face meetings; c</w:t>
      </w:r>
      <w:r w:rsidR="004D0D8A" w:rsidRPr="00A64A3F">
        <w:rPr>
          <w:sz w:val="22"/>
          <w:szCs w:val="22"/>
        </w:rPr>
        <w:t>onduct web-based meetings whenever possible</w:t>
      </w:r>
    </w:p>
    <w:p w14:paraId="4ACCF4D9" w14:textId="2FF0688D" w:rsidR="00DF7DBD" w:rsidRPr="00A64A3F" w:rsidRDefault="00DF7DBD" w:rsidP="006B138F">
      <w:pPr>
        <w:pStyle w:val="Heading1"/>
        <w:ind w:left="-5"/>
        <w:rPr>
          <w:b/>
          <w:bCs/>
        </w:rPr>
      </w:pPr>
      <w:r w:rsidRPr="00A64A3F">
        <w:rPr>
          <w:b/>
          <w:bCs/>
        </w:rPr>
        <w:t>OFFICE &amp; SALES STAFF</w:t>
      </w:r>
    </w:p>
    <w:p w14:paraId="7DE8409E" w14:textId="58DF3483" w:rsidR="00DF7DBD" w:rsidRPr="00A64A3F" w:rsidRDefault="00DF7DBD" w:rsidP="00DF7D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64A3F">
        <w:rPr>
          <w:sz w:val="22"/>
          <w:szCs w:val="22"/>
        </w:rPr>
        <w:t>Restrict the use of restroom facilities to office personnel only</w:t>
      </w:r>
      <w:r w:rsidR="002936C9" w:rsidRPr="00A64A3F">
        <w:rPr>
          <w:sz w:val="22"/>
          <w:szCs w:val="22"/>
        </w:rPr>
        <w:t xml:space="preserve"> and disinfect surfaces</w:t>
      </w:r>
    </w:p>
    <w:p w14:paraId="70D4C2D6" w14:textId="228EA665" w:rsidR="00DF7DBD" w:rsidRPr="00A64A3F" w:rsidRDefault="00DF7DBD" w:rsidP="00DF7D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64A3F">
        <w:rPr>
          <w:sz w:val="22"/>
          <w:szCs w:val="22"/>
        </w:rPr>
        <w:t>Disinfect personal workspace, including phones, keyboards</w:t>
      </w:r>
      <w:r w:rsidR="002936C9" w:rsidRPr="00A64A3F">
        <w:rPr>
          <w:sz w:val="22"/>
          <w:szCs w:val="22"/>
        </w:rPr>
        <w:t xml:space="preserve"> and </w:t>
      </w:r>
      <w:r w:rsidRPr="00A64A3F">
        <w:rPr>
          <w:sz w:val="22"/>
          <w:szCs w:val="22"/>
        </w:rPr>
        <w:t>desktops daily</w:t>
      </w:r>
    </w:p>
    <w:p w14:paraId="318F6A1E" w14:textId="293151C0" w:rsidR="00DF7DBD" w:rsidRPr="00A64A3F" w:rsidRDefault="00DF7DBD" w:rsidP="00DF7D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64A3F">
        <w:rPr>
          <w:sz w:val="22"/>
          <w:szCs w:val="22"/>
        </w:rPr>
        <w:t>Disinfect doorknobs, push bars</w:t>
      </w:r>
      <w:r w:rsidR="002936C9" w:rsidRPr="00A64A3F">
        <w:rPr>
          <w:sz w:val="22"/>
          <w:szCs w:val="22"/>
        </w:rPr>
        <w:t xml:space="preserve"> and cabinet pulls daily</w:t>
      </w:r>
      <w:bookmarkStart w:id="0" w:name="_GoBack"/>
      <w:bookmarkEnd w:id="0"/>
    </w:p>
    <w:p w14:paraId="641A0518" w14:textId="2FFDEB92" w:rsidR="002936C9" w:rsidRPr="00A64A3F" w:rsidRDefault="002936C9" w:rsidP="00DF7D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64A3F">
        <w:rPr>
          <w:sz w:val="22"/>
          <w:szCs w:val="22"/>
        </w:rPr>
        <w:t>Disinfect steering wheels</w:t>
      </w:r>
      <w:r w:rsidR="00115FD9" w:rsidRPr="00A64A3F">
        <w:rPr>
          <w:sz w:val="22"/>
          <w:szCs w:val="22"/>
        </w:rPr>
        <w:t>, dashboards</w:t>
      </w:r>
      <w:r w:rsidRPr="00A64A3F">
        <w:rPr>
          <w:sz w:val="22"/>
          <w:szCs w:val="22"/>
        </w:rPr>
        <w:t xml:space="preserve"> and car door handles daily</w:t>
      </w:r>
    </w:p>
    <w:p w14:paraId="0B37B201" w14:textId="7AA9451A" w:rsidR="00A57A92" w:rsidRPr="00A64A3F" w:rsidRDefault="00125C61" w:rsidP="006B138F">
      <w:pPr>
        <w:pStyle w:val="Heading1"/>
        <w:ind w:left="-5"/>
        <w:rPr>
          <w:b/>
          <w:bCs/>
        </w:rPr>
      </w:pPr>
      <w:r w:rsidRPr="00A64A3F">
        <w:rPr>
          <w:b/>
          <w:bCs/>
        </w:rPr>
        <w:t xml:space="preserve">FIELD STAFF &amp; </w:t>
      </w:r>
      <w:r w:rsidR="002B72FE" w:rsidRPr="00A64A3F">
        <w:rPr>
          <w:b/>
          <w:bCs/>
        </w:rPr>
        <w:t>S</w:t>
      </w:r>
      <w:r w:rsidRPr="00A64A3F">
        <w:rPr>
          <w:b/>
          <w:bCs/>
        </w:rPr>
        <w:t>UPERVISORS</w:t>
      </w:r>
    </w:p>
    <w:p w14:paraId="63E28F98" w14:textId="1FBD3871" w:rsidR="002936C9" w:rsidRPr="00A64A3F" w:rsidRDefault="002936C9" w:rsidP="002936C9">
      <w:pPr>
        <w:pStyle w:val="ListParagraph"/>
        <w:numPr>
          <w:ilvl w:val="0"/>
          <w:numId w:val="9"/>
        </w:numPr>
        <w:ind w:left="720"/>
        <w:rPr>
          <w:sz w:val="22"/>
          <w:szCs w:val="22"/>
        </w:rPr>
      </w:pPr>
      <w:r w:rsidRPr="00A64A3F">
        <w:rPr>
          <w:sz w:val="22"/>
          <w:szCs w:val="22"/>
        </w:rPr>
        <w:t>Use designated restroom facilities and disinfect surfaces</w:t>
      </w:r>
    </w:p>
    <w:p w14:paraId="392B0923" w14:textId="560DE3C8" w:rsidR="002936C9" w:rsidRPr="00A64A3F" w:rsidRDefault="002936C9" w:rsidP="002936C9">
      <w:pPr>
        <w:pStyle w:val="ListParagraph"/>
        <w:numPr>
          <w:ilvl w:val="0"/>
          <w:numId w:val="9"/>
        </w:numPr>
        <w:ind w:left="720"/>
        <w:rPr>
          <w:sz w:val="22"/>
          <w:szCs w:val="22"/>
        </w:rPr>
      </w:pPr>
      <w:r w:rsidRPr="00A64A3F">
        <w:rPr>
          <w:sz w:val="22"/>
          <w:szCs w:val="22"/>
        </w:rPr>
        <w:t>Disinfect tools and equipment handles daily</w:t>
      </w:r>
    </w:p>
    <w:p w14:paraId="72B49718" w14:textId="3688BD0F" w:rsidR="00A57A92" w:rsidRPr="00A64A3F" w:rsidRDefault="002B72FE" w:rsidP="002936C9">
      <w:pPr>
        <w:pStyle w:val="ListParagraph"/>
        <w:numPr>
          <w:ilvl w:val="0"/>
          <w:numId w:val="9"/>
        </w:numPr>
        <w:ind w:left="720"/>
        <w:rPr>
          <w:sz w:val="22"/>
          <w:szCs w:val="22"/>
        </w:rPr>
      </w:pPr>
      <w:r w:rsidRPr="00A64A3F">
        <w:rPr>
          <w:sz w:val="22"/>
          <w:szCs w:val="22"/>
        </w:rPr>
        <w:t>D</w:t>
      </w:r>
      <w:r w:rsidR="00125C61" w:rsidRPr="00A64A3F">
        <w:rPr>
          <w:sz w:val="22"/>
          <w:szCs w:val="22"/>
        </w:rPr>
        <w:t>isinfect steering wheels</w:t>
      </w:r>
      <w:r w:rsidR="00115FD9" w:rsidRPr="00A64A3F">
        <w:rPr>
          <w:sz w:val="22"/>
          <w:szCs w:val="22"/>
        </w:rPr>
        <w:t>, dashboards</w:t>
      </w:r>
      <w:r w:rsidR="002936C9" w:rsidRPr="00A64A3F">
        <w:rPr>
          <w:sz w:val="22"/>
          <w:szCs w:val="22"/>
        </w:rPr>
        <w:t xml:space="preserve"> and car </w:t>
      </w:r>
      <w:r w:rsidR="00125C61" w:rsidRPr="00A64A3F">
        <w:rPr>
          <w:sz w:val="22"/>
          <w:szCs w:val="22"/>
        </w:rPr>
        <w:t>door handles</w:t>
      </w:r>
      <w:r w:rsidRPr="00A64A3F">
        <w:rPr>
          <w:sz w:val="22"/>
          <w:szCs w:val="22"/>
        </w:rPr>
        <w:t xml:space="preserve"> daily</w:t>
      </w:r>
    </w:p>
    <w:p w14:paraId="1DD766F8" w14:textId="2A8E926F" w:rsidR="00A57A92" w:rsidRPr="00A64A3F" w:rsidRDefault="002936C9" w:rsidP="00327C43">
      <w:pPr>
        <w:pStyle w:val="ListParagraph"/>
        <w:numPr>
          <w:ilvl w:val="0"/>
          <w:numId w:val="9"/>
        </w:numPr>
        <w:ind w:left="720"/>
        <w:rPr>
          <w:sz w:val="22"/>
          <w:szCs w:val="22"/>
        </w:rPr>
      </w:pPr>
      <w:r w:rsidRPr="00A64A3F">
        <w:rPr>
          <w:sz w:val="22"/>
          <w:szCs w:val="22"/>
        </w:rPr>
        <w:t xml:space="preserve">Do not enter the office </w:t>
      </w:r>
      <w:r w:rsidR="00125C61" w:rsidRPr="00A64A3F">
        <w:rPr>
          <w:sz w:val="22"/>
          <w:szCs w:val="22"/>
        </w:rPr>
        <w:t xml:space="preserve">unless necessary and maintain </w:t>
      </w:r>
      <w:r w:rsidR="00327C43" w:rsidRPr="00A64A3F">
        <w:rPr>
          <w:sz w:val="22"/>
          <w:szCs w:val="22"/>
        </w:rPr>
        <w:t>appropriate distance from others</w:t>
      </w:r>
    </w:p>
    <w:p w14:paraId="6758D812" w14:textId="75980AD7" w:rsidR="00A57A92" w:rsidRPr="00A64A3F" w:rsidRDefault="00327C43" w:rsidP="006B138F">
      <w:pPr>
        <w:pStyle w:val="Heading1"/>
        <w:ind w:left="-5"/>
        <w:rPr>
          <w:b/>
          <w:bCs/>
        </w:rPr>
      </w:pPr>
      <w:r w:rsidRPr="00A64A3F">
        <w:rPr>
          <w:b/>
          <w:bCs/>
        </w:rPr>
        <w:t>RETAIL AREA</w:t>
      </w:r>
      <w:r w:rsidR="00AB0459" w:rsidRPr="00A64A3F">
        <w:rPr>
          <w:b/>
          <w:bCs/>
        </w:rPr>
        <w:t>S</w:t>
      </w:r>
    </w:p>
    <w:p w14:paraId="1F1FBBEC" w14:textId="456086ED" w:rsidR="00AB0459" w:rsidRPr="00A64A3F" w:rsidRDefault="00AB045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Use designated restroom facilities and disinfect surfaces</w:t>
      </w:r>
    </w:p>
    <w:p w14:paraId="232503AE" w14:textId="10B229CB" w:rsidR="00AB0459" w:rsidRPr="00A64A3F" w:rsidRDefault="00AB045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Disinfect tools and equipment handles daily</w:t>
      </w:r>
    </w:p>
    <w:p w14:paraId="7C4A7258" w14:textId="6D4D299D" w:rsidR="00AB0459" w:rsidRPr="00A64A3F" w:rsidRDefault="00AB045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Disinfect cash registers, credit card processors, phones and countertops daily</w:t>
      </w:r>
    </w:p>
    <w:p w14:paraId="5EFDC569" w14:textId="5D142D91" w:rsidR="00AB0459" w:rsidRPr="00A64A3F" w:rsidRDefault="00AB045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Disinfect customer carts and baskets after every use</w:t>
      </w:r>
    </w:p>
    <w:p w14:paraId="3BDABD3B" w14:textId="384F2B11" w:rsidR="00A57A92" w:rsidRPr="00A64A3F" w:rsidRDefault="00AB045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Wear disposable gloves when engaging customers or handling customer items</w:t>
      </w:r>
    </w:p>
    <w:p w14:paraId="5033FA99" w14:textId="4AB7165A" w:rsidR="00AB0459" w:rsidRPr="00A64A3F" w:rsidRDefault="00AB045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Maintain appropriate distance from customers</w:t>
      </w:r>
    </w:p>
    <w:p w14:paraId="6CE15C1A" w14:textId="5995240F" w:rsidR="00115FD9" w:rsidRPr="00A64A3F" w:rsidRDefault="00115FD9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Provide complimentary hand sanitizer for customers</w:t>
      </w:r>
    </w:p>
    <w:p w14:paraId="49953C80" w14:textId="3F5D56D8" w:rsidR="00A64A3F" w:rsidRPr="00A64A3F" w:rsidRDefault="00A64A3F" w:rsidP="00AB04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4A3F">
        <w:rPr>
          <w:sz w:val="22"/>
          <w:szCs w:val="22"/>
        </w:rPr>
        <w:t>Offer phone/online orders with curbside pic</w:t>
      </w:r>
      <w:r w:rsidR="00D84418">
        <w:rPr>
          <w:sz w:val="22"/>
          <w:szCs w:val="22"/>
        </w:rPr>
        <w:t>k</w:t>
      </w:r>
      <w:r w:rsidRPr="00A64A3F">
        <w:rPr>
          <w:sz w:val="22"/>
          <w:szCs w:val="22"/>
        </w:rPr>
        <w:t>-up</w:t>
      </w:r>
    </w:p>
    <w:p w14:paraId="6FEB11C5" w14:textId="0D53E280" w:rsidR="00EA35C2" w:rsidRPr="00A64A3F" w:rsidRDefault="00EA35C2" w:rsidP="00A64A3F">
      <w:pPr>
        <w:pStyle w:val="Heading1"/>
        <w:jc w:val="center"/>
        <w:rPr>
          <w:b/>
          <w:bCs/>
        </w:rPr>
      </w:pPr>
      <w:r w:rsidRPr="00A64A3F">
        <w:rPr>
          <w:b/>
          <w:bCs/>
        </w:rPr>
        <w:t>Visit the CDC website for updated information and recommendations</w:t>
      </w:r>
    </w:p>
    <w:p w14:paraId="45B2675D" w14:textId="61221C36" w:rsidR="00EA35C2" w:rsidRPr="00A64A3F" w:rsidRDefault="00CD4A16" w:rsidP="00A64A3F">
      <w:pPr>
        <w:pStyle w:val="Heading1"/>
        <w:jc w:val="center"/>
        <w:rPr>
          <w:b/>
          <w:bCs/>
          <w:sz w:val="20"/>
          <w:szCs w:val="20"/>
        </w:rPr>
      </w:pPr>
      <w:hyperlink r:id="rId7" w:history="1">
        <w:r w:rsidR="00EA35C2" w:rsidRPr="00A64A3F">
          <w:rPr>
            <w:rStyle w:val="Hyperlink"/>
            <w:b/>
            <w:bCs/>
            <w:color w:val="FFFFFF" w:themeColor="background1"/>
            <w:sz w:val="20"/>
            <w:szCs w:val="20"/>
          </w:rPr>
          <w:t>https://www.cdc.gov/coronavirus/2019-ncov/community/guidance-business-response.html</w:t>
        </w:r>
      </w:hyperlink>
    </w:p>
    <w:p w14:paraId="3572DEB6" w14:textId="77777777" w:rsidR="00EA35C2" w:rsidRPr="00A64A3F" w:rsidRDefault="00EA35C2" w:rsidP="00F15115">
      <w:pPr>
        <w:jc w:val="center"/>
        <w:rPr>
          <w:sz w:val="22"/>
          <w:szCs w:val="22"/>
        </w:rPr>
      </w:pPr>
    </w:p>
    <w:sectPr w:rsidR="00EA35C2" w:rsidRPr="00A64A3F" w:rsidSect="00F15115">
      <w:footerReference w:type="default" r:id="rId8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312C" w14:textId="77777777" w:rsidR="00CD4A16" w:rsidRDefault="00CD4A16" w:rsidP="00F15115">
      <w:pPr>
        <w:spacing w:before="0" w:after="0" w:line="240" w:lineRule="auto"/>
      </w:pPr>
      <w:r>
        <w:separator/>
      </w:r>
    </w:p>
  </w:endnote>
  <w:endnote w:type="continuationSeparator" w:id="0">
    <w:p w14:paraId="6A43198E" w14:textId="77777777" w:rsidR="00CD4A16" w:rsidRDefault="00CD4A16" w:rsidP="00F15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0FA2" w14:textId="5C793715" w:rsidR="00F15115" w:rsidRPr="00F15115" w:rsidRDefault="00F15115" w:rsidP="00F15115">
    <w:pPr>
      <w:pStyle w:val="Footer"/>
      <w:jc w:val="center"/>
      <w:rPr>
        <w:b/>
        <w:bCs/>
      </w:rPr>
    </w:pPr>
    <w:r w:rsidRPr="00F15115">
      <w:rPr>
        <w:b/>
        <w:bCs/>
      </w:rPr>
      <w:t>North Carolina Nursery &amp; Landscape Association</w:t>
    </w:r>
  </w:p>
  <w:p w14:paraId="1A16C224" w14:textId="77777777" w:rsidR="00F15115" w:rsidRDefault="00F1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8AA7" w14:textId="77777777" w:rsidR="00CD4A16" w:rsidRDefault="00CD4A16" w:rsidP="00F15115">
      <w:pPr>
        <w:spacing w:before="0" w:after="0" w:line="240" w:lineRule="auto"/>
      </w:pPr>
      <w:r>
        <w:separator/>
      </w:r>
    </w:p>
  </w:footnote>
  <w:footnote w:type="continuationSeparator" w:id="0">
    <w:p w14:paraId="6F579D07" w14:textId="77777777" w:rsidR="00CD4A16" w:rsidRDefault="00CD4A16" w:rsidP="00F151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956"/>
    <w:multiLevelType w:val="hybridMultilevel"/>
    <w:tmpl w:val="7BA84F3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EA3A5C"/>
    <w:multiLevelType w:val="hybridMultilevel"/>
    <w:tmpl w:val="471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78E"/>
    <w:multiLevelType w:val="hybridMultilevel"/>
    <w:tmpl w:val="540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16EC"/>
    <w:multiLevelType w:val="hybridMultilevel"/>
    <w:tmpl w:val="0DF02B08"/>
    <w:lvl w:ilvl="0" w:tplc="56161C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2A5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A0A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25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31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9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4C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666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020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37B67"/>
    <w:multiLevelType w:val="hybridMultilevel"/>
    <w:tmpl w:val="F9F8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1053"/>
    <w:multiLevelType w:val="hybridMultilevel"/>
    <w:tmpl w:val="C6765714"/>
    <w:lvl w:ilvl="0" w:tplc="F47603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C6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E8D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C83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A88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6F6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8D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AF3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E9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B474A"/>
    <w:multiLevelType w:val="hybridMultilevel"/>
    <w:tmpl w:val="618474A6"/>
    <w:lvl w:ilvl="0" w:tplc="6D3867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E06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6E9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88A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6A4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E7D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A8E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43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DE56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A039B6"/>
    <w:multiLevelType w:val="hybridMultilevel"/>
    <w:tmpl w:val="76809916"/>
    <w:lvl w:ilvl="0" w:tplc="7A58F0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03A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862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676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86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C4D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4CF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EE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86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1D704F"/>
    <w:multiLevelType w:val="hybridMultilevel"/>
    <w:tmpl w:val="C598D7A6"/>
    <w:lvl w:ilvl="0" w:tplc="8CA8A8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03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0F5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E7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7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68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7E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AC8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569A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593B65"/>
    <w:multiLevelType w:val="hybridMultilevel"/>
    <w:tmpl w:val="9DD6BC3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2"/>
    <w:rsid w:val="00115FD9"/>
    <w:rsid w:val="00125C61"/>
    <w:rsid w:val="002936C9"/>
    <w:rsid w:val="002B72FE"/>
    <w:rsid w:val="00327C43"/>
    <w:rsid w:val="004D0D8A"/>
    <w:rsid w:val="0058556B"/>
    <w:rsid w:val="006B138F"/>
    <w:rsid w:val="00A57A92"/>
    <w:rsid w:val="00A64A3F"/>
    <w:rsid w:val="00AB0459"/>
    <w:rsid w:val="00CD4A16"/>
    <w:rsid w:val="00D84418"/>
    <w:rsid w:val="00DF7DBD"/>
    <w:rsid w:val="00EA35C2"/>
    <w:rsid w:val="00F15115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C92F"/>
  <w15:docId w15:val="{94456750-BE1E-4AFD-967E-1D740AF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15"/>
  </w:style>
  <w:style w:type="paragraph" w:styleId="Heading1">
    <w:name w:val="heading 1"/>
    <w:basedOn w:val="Normal"/>
    <w:next w:val="Normal"/>
    <w:link w:val="Heading1Char"/>
    <w:uiPriority w:val="9"/>
    <w:qFormat/>
    <w:rsid w:val="00F15115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115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115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115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115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115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115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11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11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115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ListParagraph">
    <w:name w:val="List Paragraph"/>
    <w:basedOn w:val="Normal"/>
    <w:uiPriority w:val="34"/>
    <w:qFormat/>
    <w:rsid w:val="004D0D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5C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115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115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115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115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115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115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1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11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5115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5115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115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11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511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15115"/>
    <w:rPr>
      <w:b/>
      <w:bCs/>
    </w:rPr>
  </w:style>
  <w:style w:type="character" w:styleId="Emphasis">
    <w:name w:val="Emphasis"/>
    <w:uiPriority w:val="20"/>
    <w:qFormat/>
    <w:rsid w:val="00F15115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F151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511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511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115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115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F15115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F15115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F15115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F15115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F1511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1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51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15"/>
  </w:style>
  <w:style w:type="paragraph" w:styleId="Footer">
    <w:name w:val="footer"/>
    <w:basedOn w:val="Normal"/>
    <w:link w:val="FooterChar"/>
    <w:uiPriority w:val="99"/>
    <w:unhideWhenUsed/>
    <w:rsid w:val="00F151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guidance-business-respon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Neneman</dc:creator>
  <cp:keywords/>
  <cp:lastModifiedBy>Rick Lawhun</cp:lastModifiedBy>
  <cp:revision>10</cp:revision>
  <dcterms:created xsi:type="dcterms:W3CDTF">2020-03-24T14:19:00Z</dcterms:created>
  <dcterms:modified xsi:type="dcterms:W3CDTF">2020-03-25T12:35:00Z</dcterms:modified>
</cp:coreProperties>
</file>